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B8207C" w:rsidRDefault="00CD6F16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 xml:space="preserve">Исполнение </w:t>
      </w:r>
      <w:r w:rsidR="009717E7" w:rsidRPr="00B8207C">
        <w:rPr>
          <w:sz w:val="26"/>
          <w:szCs w:val="26"/>
        </w:rPr>
        <w:t>План</w:t>
      </w:r>
      <w:r w:rsidRPr="00B8207C">
        <w:rPr>
          <w:sz w:val="26"/>
          <w:szCs w:val="26"/>
        </w:rPr>
        <w:t>а</w:t>
      </w:r>
      <w:r w:rsidR="009717E7" w:rsidRPr="00B8207C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B8207C" w:rsidRDefault="009717E7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>в городе Когалыме на 2016 год и на период 2017 и 2018 годов</w:t>
      </w:r>
    </w:p>
    <w:p w14:paraId="05D17E91" w14:textId="78C15A49" w:rsidR="00CD6F16" w:rsidRPr="00B8207C" w:rsidRDefault="00CD6F16" w:rsidP="009717E7">
      <w:pPr>
        <w:jc w:val="center"/>
        <w:rPr>
          <w:b/>
          <w:sz w:val="26"/>
          <w:szCs w:val="26"/>
        </w:rPr>
      </w:pPr>
      <w:r w:rsidRPr="00B8207C">
        <w:rPr>
          <w:b/>
          <w:sz w:val="26"/>
          <w:szCs w:val="26"/>
        </w:rPr>
        <w:t>по состоянию на 01.0</w:t>
      </w:r>
      <w:r w:rsidR="00902D44">
        <w:rPr>
          <w:b/>
          <w:sz w:val="26"/>
          <w:szCs w:val="26"/>
        </w:rPr>
        <w:t>9</w:t>
      </w:r>
      <w:r w:rsidRPr="00B8207C">
        <w:rPr>
          <w:b/>
          <w:sz w:val="26"/>
          <w:szCs w:val="26"/>
        </w:rPr>
        <w:t>.2016</w:t>
      </w:r>
    </w:p>
    <w:p w14:paraId="7AF004FA" w14:textId="77777777" w:rsidR="00DD5C20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77777777" w:rsidR="00DD5C20" w:rsidRPr="00F03360" w:rsidRDefault="00DD5C20" w:rsidP="00DD5C20">
      <w:pPr>
        <w:ind w:firstLine="709"/>
        <w:jc w:val="both"/>
        <w:rPr>
          <w:sz w:val="26"/>
          <w:szCs w:val="26"/>
        </w:rPr>
      </w:pPr>
      <w:r w:rsidRPr="00F03360">
        <w:rPr>
          <w:sz w:val="26"/>
          <w:szCs w:val="26"/>
        </w:rPr>
        <w:t>Всего планом мероприятий предусмотрено исполнение 27 пунктов.</w:t>
      </w:r>
    </w:p>
    <w:p w14:paraId="49CB7D94" w14:textId="7DD0916B" w:rsidR="00113B6F" w:rsidRDefault="00DD5C20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03360">
        <w:rPr>
          <w:sz w:val="26"/>
          <w:szCs w:val="26"/>
        </w:rPr>
        <w:t xml:space="preserve">о состоянию на 1 </w:t>
      </w:r>
      <w:r w:rsidR="00902D44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2016</w:t>
      </w:r>
      <w:r w:rsidRPr="00F0336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все пункты</w:t>
      </w:r>
      <w:r w:rsidR="00A95C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плана реализуются </w:t>
      </w:r>
      <w:r w:rsidRPr="00F03360">
        <w:rPr>
          <w:sz w:val="26"/>
          <w:szCs w:val="26"/>
        </w:rPr>
        <w:t>постоянно</w:t>
      </w:r>
      <w:r w:rsidR="00113B6F">
        <w:rPr>
          <w:sz w:val="26"/>
          <w:szCs w:val="26"/>
        </w:rPr>
        <w:t xml:space="preserve"> в установленные сроки</w:t>
      </w:r>
      <w:r>
        <w:rPr>
          <w:sz w:val="26"/>
          <w:szCs w:val="26"/>
        </w:rPr>
        <w:t xml:space="preserve"> (ежемесячно, </w:t>
      </w:r>
    </w:p>
    <w:p w14:paraId="2D6B4FCF" w14:textId="1E9D7D0C" w:rsidR="00EA3259" w:rsidRDefault="00DD5C20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еженедельно</w:t>
      </w:r>
      <w:r w:rsidR="00A95CF0">
        <w:rPr>
          <w:sz w:val="26"/>
          <w:szCs w:val="26"/>
        </w:rPr>
        <w:t>, ежеквартально</w:t>
      </w:r>
      <w:r w:rsidR="00EA3259">
        <w:rPr>
          <w:sz w:val="26"/>
          <w:szCs w:val="26"/>
        </w:rPr>
        <w:t>).</w:t>
      </w:r>
    </w:p>
    <w:p w14:paraId="50F137BF" w14:textId="77777777" w:rsidR="009717E7" w:rsidRPr="00B8207C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BB5553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BB5553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BB555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BB555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BB555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BB5553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BB5553" w:rsidRDefault="00041ACC" w:rsidP="00B21969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Default="00041ACC" w:rsidP="00B2196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Default="00041ACC" w:rsidP="00B2196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ECDD298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</w:tcPr>
          <w:p w14:paraId="36B5B66E" w14:textId="26BAFCA5" w:rsidR="00041ACC" w:rsidRPr="00BB5553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BB5553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01.09.2016 в КУ «Когалымский центр занятости населения» численность безработных граждан составила 116 человек, что ниже уровня 2015 года за аналогичный период на 9,4%. С начала 2016 года численность безработных граждан уменьшилась на 70 человек.</w:t>
            </w:r>
          </w:p>
          <w:p w14:paraId="46A62E79" w14:textId="7E5783F9" w:rsidR="00041ACC" w:rsidRPr="00BB5553" w:rsidRDefault="00041ACC" w:rsidP="00241E5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По состоянию на 01.09.2016 в Центр занятости заявлено 768 вакансий на постоянные и временные рабочие места. Значение данного показателя увеличилось по сравнению с прошлым периодом на 101 вакансию. </w:t>
            </w:r>
          </w:p>
          <w:p w14:paraId="513B65A6" w14:textId="643B724D" w:rsidR="00041ACC" w:rsidRPr="00BB5553" w:rsidRDefault="00041ACC" w:rsidP="00AF6F7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 начала 2016 года трудоустроено всего 1440 человек.</w:t>
            </w:r>
          </w:p>
        </w:tc>
      </w:tr>
      <w:tr w:rsidR="00041ACC" w:rsidRPr="00BB5553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051A5BB" w:rsidR="00041ACC" w:rsidRPr="00BB5553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BB5553" w:rsidRDefault="00BC4C35" w:rsidP="00B219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03A49729" w:rsidR="00041ACC" w:rsidRPr="00BB5553" w:rsidRDefault="00041ACC" w:rsidP="00DA5EB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На основании данных отдела сводных статистических работ Ханты-Мансийскстата в г. Когалыме по состоянию на 01.09.2016 задолженности по выплате заработной платы на предприятиях и организациях города нет.</w:t>
            </w:r>
          </w:p>
          <w:p w14:paraId="62A354C6" w14:textId="65AC45C6" w:rsidR="00041ACC" w:rsidRPr="00BB5553" w:rsidRDefault="00041ACC" w:rsidP="00DA5EB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31.08.2016 задолженности по выплате заработной платы на предприятиях и организациях города нет.</w:t>
            </w:r>
          </w:p>
          <w:p w14:paraId="35DA0D68" w14:textId="47288056" w:rsidR="00041ACC" w:rsidRPr="00BB5553" w:rsidRDefault="00041ACC" w:rsidP="00DA5EB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BB5553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BB555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Мониторинг заработной платы в разрезе бюджетных, автономных, казенных учреждений города </w:t>
            </w:r>
            <w:r w:rsidRPr="00BB5553">
              <w:rPr>
                <w:sz w:val="25"/>
                <w:szCs w:val="25"/>
              </w:rPr>
              <w:lastRenderedPageBreak/>
              <w:t>Когалыма</w:t>
            </w:r>
          </w:p>
          <w:p w14:paraId="4A8AC027" w14:textId="672948E6" w:rsidR="00EE3439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BB5553" w:rsidRDefault="00BC4C35" w:rsidP="0005653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Е</w:t>
            </w:r>
            <w:r w:rsidR="00041ACC" w:rsidRPr="00BB5553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BB5553" w:rsidRDefault="00041ACC" w:rsidP="0005653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BB5553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BB555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Default="00041ACC" w:rsidP="00DD4A2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BB5553" w:rsidRDefault="00EE3439" w:rsidP="00DD4A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BB5553" w:rsidRDefault="00BC4C35" w:rsidP="0005653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33FD0BF6" w:rsidR="00041ACC" w:rsidRPr="00BB5553" w:rsidRDefault="00041ACC" w:rsidP="0074570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275 человек (работников организаций) с которыми не были заключены трудовые договоры, из них впоследствии заключены трудовые договоры с 271 работником.</w:t>
            </w:r>
          </w:p>
        </w:tc>
      </w:tr>
      <w:tr w:rsidR="00041ACC" w:rsidRPr="00BB5553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BB555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Default="00041ACC" w:rsidP="00C6124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BB5553" w:rsidRDefault="00EE3439" w:rsidP="00C6124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BB5553" w:rsidRDefault="00BC4C35" w:rsidP="00A153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75B4507D" w:rsidR="00041ACC" w:rsidRPr="00BB5553" w:rsidRDefault="00041ACC" w:rsidP="00BC4C35">
            <w:pPr>
              <w:jc w:val="both"/>
              <w:rPr>
                <w:sz w:val="25"/>
                <w:szCs w:val="25"/>
              </w:rPr>
            </w:pPr>
            <w:r w:rsidRPr="00BB5553">
              <w:rPr>
                <w:color w:val="000000" w:themeColor="text1"/>
                <w:sz w:val="25"/>
                <w:szCs w:val="25"/>
              </w:rPr>
              <w:t>По оперативным данным на 01.09.2016 трудоустроено несовершеннолетних безработных граждан 656 человек, за аналогичный период 2015 года</w:t>
            </w:r>
            <w:r w:rsidRPr="00BB5553">
              <w:rPr>
                <w:color w:val="FF0000"/>
                <w:sz w:val="25"/>
                <w:szCs w:val="25"/>
              </w:rPr>
              <w:t xml:space="preserve"> </w:t>
            </w:r>
            <w:r w:rsidRPr="00BB5553">
              <w:rPr>
                <w:sz w:val="25"/>
                <w:szCs w:val="25"/>
              </w:rPr>
              <w:t xml:space="preserve">трудоустроено 644 человека. Показатель составил 95,1% от плана на год. </w:t>
            </w:r>
            <w:r w:rsidRPr="00BB5553">
              <w:rPr>
                <w:color w:val="000000" w:themeColor="text1"/>
                <w:sz w:val="25"/>
                <w:szCs w:val="25"/>
              </w:rPr>
              <w:t>На общественные работы трудоустроено безработных граждан 208 человек, за соответствующий период 201</w:t>
            </w:r>
            <w:r w:rsidRPr="00BB5553">
              <w:rPr>
                <w:sz w:val="25"/>
                <w:szCs w:val="25"/>
              </w:rPr>
              <w:t>5 года 286 человек.</w:t>
            </w:r>
          </w:p>
        </w:tc>
      </w:tr>
      <w:tr w:rsidR="00041ACC" w:rsidRPr="00BB5553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BB5553" w:rsidRDefault="00041ACC" w:rsidP="00CA3B96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Default="00041ACC" w:rsidP="00C6124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BB5553" w:rsidRDefault="00EE3439" w:rsidP="00C6124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BB5553" w:rsidRDefault="00BC4C35" w:rsidP="00CA3B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BB555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041ACC" w:rsidRPr="00BB555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041ACC" w:rsidRPr="00BB555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041ACC" w:rsidRPr="00BB555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6264C274" w:rsidR="00041ACC" w:rsidRPr="00BB555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за один день посещения за ребенка из многодетной семьи - 83 рубля;</w:t>
            </w:r>
          </w:p>
          <w:p w14:paraId="3C52959B" w14:textId="5548E437" w:rsidR="00041ACC" w:rsidRPr="00BB5553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BB5553" w14:paraId="4E931108" w14:textId="77777777" w:rsidTr="00DD4A22">
        <w:trPr>
          <w:jc w:val="center"/>
        </w:trPr>
        <w:tc>
          <w:tcPr>
            <w:tcW w:w="171" w:type="pct"/>
          </w:tcPr>
          <w:p w14:paraId="531D378B" w14:textId="77777777" w:rsidR="00041ACC" w:rsidRPr="00BB5553" w:rsidRDefault="00041ACC" w:rsidP="00CA3B96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BB5553" w:rsidRDefault="00041ACC" w:rsidP="00CA3B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BB5553" w:rsidRDefault="00041ACC" w:rsidP="00CA3B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Default="00DD4A22" w:rsidP="00CA3B9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на горюче-смазочные материалы</w:t>
            </w:r>
            <w:r w:rsidR="00041ACC" w:rsidRPr="00BB5553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6258506F" w:rsidR="00041ACC" w:rsidRPr="00BB5553" w:rsidRDefault="00EE3439" w:rsidP="00CA3B9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BB5553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BB5553" w:rsidRDefault="00BC4C35" w:rsidP="00CA3B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BB5553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BB5553" w:rsidRDefault="00BC4C35" w:rsidP="00CA3B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6FAFB94B" w:rsidR="00041ACC" w:rsidRPr="00BB5553" w:rsidRDefault="00041ACC" w:rsidP="00CA3B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Снижение цен на социально-значимые товары в городе Когалыме за </w:t>
            </w:r>
            <w:r>
              <w:rPr>
                <w:sz w:val="25"/>
                <w:szCs w:val="25"/>
              </w:rPr>
              <w:t>август</w:t>
            </w:r>
            <w:r w:rsidRPr="00BB5553">
              <w:rPr>
                <w:sz w:val="25"/>
                <w:szCs w:val="25"/>
              </w:rPr>
              <w:t xml:space="preserve"> месяц составило 0,</w:t>
            </w:r>
            <w:r>
              <w:rPr>
                <w:sz w:val="25"/>
                <w:szCs w:val="25"/>
              </w:rPr>
              <w:t>7</w:t>
            </w:r>
            <w:r w:rsidRPr="00BB5553">
              <w:rPr>
                <w:sz w:val="25"/>
                <w:szCs w:val="25"/>
              </w:rPr>
              <w:t>%</w:t>
            </w:r>
            <w:r>
              <w:rPr>
                <w:sz w:val="25"/>
                <w:szCs w:val="25"/>
              </w:rPr>
              <w:t xml:space="preserve"> (в том числе на: молоко, свинину, яйца куриные, муку, рис, пшено</w:t>
            </w:r>
            <w:r w:rsidRPr="00BB5553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 вермишель, картофель, капусту, лук, морковь, яблоки),</w:t>
            </w:r>
            <w:r w:rsidRPr="00BB5553">
              <w:rPr>
                <w:sz w:val="25"/>
                <w:szCs w:val="25"/>
              </w:rPr>
              <w:t xml:space="preserve"> рост с начала текущего 2016 года – 0,9%</w:t>
            </w:r>
            <w:r>
              <w:rPr>
                <w:sz w:val="25"/>
                <w:szCs w:val="25"/>
              </w:rPr>
              <w:t xml:space="preserve"> (в том числе на: морковь, яблоки, крупу гречневую, картофель, молоко)</w:t>
            </w:r>
            <w:r w:rsidRPr="00BB5553">
              <w:rPr>
                <w:sz w:val="25"/>
                <w:szCs w:val="25"/>
              </w:rPr>
              <w:t>. Город Когалым по стоимости набора из 26 наименований продуктов питания занимает 9 место в рейтинге среди 13 городов ХМАО – Югры.</w:t>
            </w:r>
          </w:p>
          <w:p w14:paraId="4A05762A" w14:textId="51B64267" w:rsidR="00041ACC" w:rsidRPr="00BB5553" w:rsidRDefault="00041ACC" w:rsidP="006829F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августе месяце цены на нефтепродукты не менялись. Цены на сжиженный углеводородный газ повышались дважды: с 20.08.2016 на 0,5 руб./л. и с 25.08.2016 на 0,5 руб./л.</w:t>
            </w:r>
          </w:p>
        </w:tc>
      </w:tr>
      <w:tr w:rsidR="00041ACC" w:rsidRPr="00BB5553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041ACC" w:rsidRPr="00BB555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Default="00041ACC" w:rsidP="0005653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="00041ACC" w:rsidRPr="00BB5553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BB5553" w:rsidRDefault="00BC4C35" w:rsidP="00A153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DC0F2FB" w:rsidR="00041ACC" w:rsidRDefault="00041ACC" w:rsidP="00312CE0">
            <w:pPr>
              <w:jc w:val="both"/>
              <w:rPr>
                <w:sz w:val="25"/>
                <w:szCs w:val="25"/>
              </w:rPr>
            </w:pPr>
            <w:r w:rsidRPr="00BC4C35">
              <w:rPr>
                <w:sz w:val="25"/>
                <w:szCs w:val="25"/>
              </w:rPr>
              <w:t xml:space="preserve">Источник и объём финансирования мероприятия в соответствии с </w:t>
            </w:r>
            <w:r w:rsidRPr="00BC4C35">
              <w:rPr>
                <w:spacing w:val="-8"/>
                <w:sz w:val="25"/>
                <w:szCs w:val="25"/>
              </w:rPr>
              <w:t>финансированием</w:t>
            </w:r>
            <w:r w:rsidRPr="00BC4C35">
              <w:rPr>
                <w:sz w:val="25"/>
                <w:szCs w:val="25"/>
              </w:rPr>
              <w:t xml:space="preserve"> программы ЖКК.</w:t>
            </w:r>
          </w:p>
          <w:p w14:paraId="2391038F" w14:textId="29B04FD0" w:rsidR="00041ACC" w:rsidRPr="00BB5553" w:rsidRDefault="00041ACC" w:rsidP="00312CE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ЖККиЭ при предоставлении подтверждающих документов от предприятий-участников.</w:t>
            </w:r>
          </w:p>
          <w:p w14:paraId="4EFFCAE3" w14:textId="40B037F3" w:rsidR="00041ACC" w:rsidRPr="00BB5553" w:rsidRDefault="00041ACC" w:rsidP="00312CE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Субсидия на возмещение части затрат на уплату процентов организациям коммунального комплекса по привлекаемым заёмным средствам перечислена не в полном объёме, так как дополнительное соглашение между муниципальным образованием и ДЖККиЭ ХМАО-Югры об изменении суммы финансирования на 2016 год находится на рассмотрении и подписании в ДЖККиЭ. После подписания данного документа будет внесено изменение в постановление Администрации г. Когалыма о перечне получателей субсидии, на основании которого заключатся дополнительные соглашения с ООО "КонцессКом" и ООО "Горводоканал", где будут уточнены суммы предоставляемой субсидии. Ориентировочно перечисление субсидии организациям коммунального комплекса за июль будет проведено в сентябре 2016 года.</w:t>
            </w:r>
          </w:p>
          <w:p w14:paraId="014BBE20" w14:textId="39C4F679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Всего на исполнение данного мероприятия запланировано 26 856,4 тыс. рублей, в том числе:</w:t>
            </w:r>
          </w:p>
          <w:p w14:paraId="543061E3" w14:textId="5B498E18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041ACC" w:rsidRPr="00BB5553" w:rsidRDefault="00041ACC" w:rsidP="008948F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lastRenderedPageBreak/>
              <w:t>- 268,60 тыс. рублей бюджет города Когалыма.</w:t>
            </w:r>
          </w:p>
          <w:p w14:paraId="3155FC83" w14:textId="1215939D" w:rsidR="00041ACC" w:rsidRPr="00BB5553" w:rsidRDefault="00041ACC" w:rsidP="00027E3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На отчетную дату исполнение составило 17 455,53 тыс. рублей. Что составляет 65% к утвержденному плану.</w:t>
            </w:r>
          </w:p>
        </w:tc>
      </w:tr>
      <w:tr w:rsidR="00041ACC" w:rsidRPr="00BB5553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BB5553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Default="00041ACC" w:rsidP="002E1B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Default="00041ACC" w:rsidP="002E1B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BB5553" w:rsidRDefault="00BC4C35" w:rsidP="009608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93F2DC5" w:rsidR="00041ACC" w:rsidRPr="00BB555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С начала 2016 года в городе Когалыме произведено 124 тонны мяса в живом весе (76,5% от плана на год), производство молока составило 75,5 тонн (87,8% от плана на год). </w:t>
            </w:r>
          </w:p>
          <w:p w14:paraId="401336A9" w14:textId="042AF792" w:rsidR="00041ACC" w:rsidRPr="00BB555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состоянию на 01.09.2016 поголовье крупного и мелкого рогатого скота составило 135 голов (150% от плана на год), в том числе коров дойных 26 голов (100% от плана на год), коз дойных 19 голов. Поголовье свиней составило 970 голов (129,3% от плана на год), птица всех возрастов 350 голов (350% от плана на год).</w:t>
            </w:r>
          </w:p>
          <w:p w14:paraId="3C24CAB6" w14:textId="5C34455B" w:rsidR="00041ACC" w:rsidRPr="00BB5553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041ACC" w:rsidRPr="00BB5553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BB5553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Default="00041ACC" w:rsidP="00B86F4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Default="00041ACC" w:rsidP="00B86F4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BB5553" w:rsidRDefault="00041ACC" w:rsidP="00B86F41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6E6ED29" w:rsidR="00041ACC" w:rsidRPr="00BB5553" w:rsidRDefault="00041ACC" w:rsidP="00716C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>
              <w:rPr>
                <w:sz w:val="25"/>
                <w:szCs w:val="25"/>
              </w:rPr>
              <w:t>-ми</w:t>
            </w:r>
            <w:r w:rsidRPr="00BB5553">
              <w:rPr>
                <w:sz w:val="25"/>
                <w:szCs w:val="25"/>
              </w:rPr>
              <w:t xml:space="preserve"> организаций города Когалыма. По состоянию на 01.09.2016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BB5553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BB555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Default="00041ACC" w:rsidP="00D5739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BB5553" w:rsidRDefault="00BC4C35" w:rsidP="00D573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705DC18" w:rsidR="00041ACC" w:rsidRPr="00BB5553" w:rsidRDefault="00041ACC" w:rsidP="00BC4C3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запланировано на конец 3 квартала 2016 года. 27.06.2016 был проведен аукцион на заключение муниципального контракта на оказание услуг на проведение семинаров. Дополнительно, по результатам экономии денежных средств первого аукциона, в конце 3 квартала будет проведен аукцион и заключены договоры на проведение тренингов по темам: «Энергоменеджмент и личная эффективность» - 8 часов; «Личный бренд: Создай себя сам!» - 8 часов; «Личностны</w:t>
            </w:r>
            <w:r w:rsidR="00BC4C35">
              <w:rPr>
                <w:sz w:val="25"/>
                <w:szCs w:val="25"/>
              </w:rPr>
              <w:t>й рост руководителя» - 8 часов.</w:t>
            </w:r>
          </w:p>
        </w:tc>
      </w:tr>
      <w:tr w:rsidR="00041ACC" w:rsidRPr="00BB5553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BB555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Default="00041ACC" w:rsidP="004D30BE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BB5553" w:rsidRDefault="00BC4C35" w:rsidP="004D30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515748DC" w:rsidR="00041ACC" w:rsidRPr="00BB5553" w:rsidRDefault="00041ACC" w:rsidP="00BC4C3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Оказание финансовой поддержки субъектов малого и среднего предпринимательства города Когалыма запланировано на 3-4 квартал 2016 года. В июне 2016 года был объявлен конкурс по социальному предпринимательству. В связи с отсутствием заявителей, конкурс не состоялся. По плану планируется повторное объявление конкурса на сентябрь-октябрь 2016 года.</w:t>
            </w:r>
          </w:p>
        </w:tc>
      </w:tr>
      <w:tr w:rsidR="00041ACC" w:rsidRPr="00BB5553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77777777" w:rsidR="00041ACC" w:rsidRPr="00BB555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Default="00041ACC" w:rsidP="006C320E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BB5553" w:rsidRDefault="00BC4C35" w:rsidP="004D30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 xml:space="preserve">соответствии со сроками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BB5553" w:rsidRDefault="00041ACC" w:rsidP="00977DC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BB5553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BB5553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BB5553" w:rsidRDefault="00041ACC" w:rsidP="0033194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BB5553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041ACC" w:rsidRPr="00BB555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Default="00041ACC" w:rsidP="00A91A4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B582E8D" w:rsidR="00041ACC" w:rsidRPr="00BB5553" w:rsidRDefault="00BC4C35" w:rsidP="00C612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041ACC" w:rsidRPr="00BB5553">
              <w:rPr>
                <w:spacing w:val="-18"/>
                <w:sz w:val="25"/>
                <w:szCs w:val="25"/>
              </w:rPr>
              <w:t>утвержденными</w:t>
            </w:r>
            <w:r w:rsidR="00041ACC" w:rsidRPr="00BB5553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367073" w14:textId="6DC8FB0B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соответствии с распоряжением Правительства Ханты-Мансийского автономного округа – Югры от 12.12.2014 №671-рп «О плане мероприятий («дорожной карте») по обеспечению благоприятного инвестиционного климата в Ханты-Мансийском автономном округе – Югре», а также постановлением Администрации города Когалыма от 27.03.2015 №835 «О плане мероприятий («дорожной карте») по обеспечению благоприятного инвестиционного  климата в городе Когалыме» дорожной картой предусмотрено 20 мероприятий, из них по состоянию на 01.09.2016: </w:t>
            </w:r>
          </w:p>
          <w:p w14:paraId="01C92299" w14:textId="4A84AB78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выполнено полностью – 8;</w:t>
            </w:r>
          </w:p>
          <w:p w14:paraId="5EB2F435" w14:textId="1D5A3495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срок исполнения не наступил – 6;</w:t>
            </w:r>
          </w:p>
          <w:p w14:paraId="28A00562" w14:textId="74AAB360" w:rsidR="00041ACC" w:rsidRDefault="00041ACC" w:rsidP="000457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выполняются на постоянной основе – 6.</w:t>
            </w:r>
          </w:p>
          <w:p w14:paraId="53B06C2D" w14:textId="77777777" w:rsidR="00041ACC" w:rsidRDefault="00041ACC" w:rsidP="0004571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Реализация мероприятий осуществляется в соответствии с данным планом. </w:t>
            </w:r>
          </w:p>
          <w:p w14:paraId="0C625C57" w14:textId="3232CF64" w:rsidR="00041ACC" w:rsidRPr="00BB5553" w:rsidRDefault="00041ACC" w:rsidP="0004571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июле месяце текущего года проведено заседание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ресурсоснабжающими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  <w:p w14:paraId="75853E6E" w14:textId="05FA8683" w:rsidR="00041ACC" w:rsidRPr="00BB5553" w:rsidRDefault="00041ACC" w:rsidP="001C1BC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средствах массовой информации опубликовано Инвестиционное послание главы города Когалыма.</w:t>
            </w:r>
          </w:p>
        </w:tc>
      </w:tr>
      <w:tr w:rsidR="00041ACC" w:rsidRPr="00BB5553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BB5553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Default="00041ACC" w:rsidP="00A91A4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041ACC" w:rsidRPr="00BB5553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2DE5BC34" w:rsidR="00041ACC" w:rsidRPr="00BB5553" w:rsidRDefault="00041ACC" w:rsidP="00BB555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в сентябре 2015 года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</w:p>
        </w:tc>
      </w:tr>
      <w:tr w:rsidR="00041ACC" w:rsidRPr="00BB5553" w14:paraId="07BF88D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BB5553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BB5553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BB5553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49C75C01" w:rsidR="00041ACC" w:rsidRPr="00BB5553" w:rsidRDefault="00BC4C35" w:rsidP="00136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BB5553" w:rsidRDefault="00041ACC" w:rsidP="00C40DA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041ACC" w:rsidRPr="00BB5553" w:rsidRDefault="00041ACC" w:rsidP="00C40DA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4ECC075C" w:rsidR="00041ACC" w:rsidRPr="00BB5553" w:rsidRDefault="00041ACC" w:rsidP="002940F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течение отчетного периода состоялось два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120 269,48 рублей.</w:t>
            </w:r>
          </w:p>
        </w:tc>
      </w:tr>
      <w:tr w:rsidR="00041ACC" w:rsidRPr="00BB5553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041ACC" w:rsidRPr="00BB5553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Default="00041ACC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="00041ACC" w:rsidRPr="00BB5553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BB5553" w:rsidRDefault="00041ACC" w:rsidP="0013623F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BB5553" w:rsidRDefault="00041ACC" w:rsidP="0013623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BB5553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BB5553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BB5553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152DD4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BB5553" w:rsidRDefault="00BC4C35" w:rsidP="00750A6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BB5553">
              <w:rPr>
                <w:sz w:val="25"/>
                <w:szCs w:val="25"/>
              </w:rPr>
              <w:t xml:space="preserve"> </w:t>
            </w:r>
            <w:r w:rsidR="00041ACC" w:rsidRPr="00BB5553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041ACC" w:rsidRPr="00BB5553" w:rsidRDefault="00041ACC" w:rsidP="00F5607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041ACC" w:rsidRPr="00BB5553" w:rsidRDefault="00041ACC" w:rsidP="002B07D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14-15 апреля 2016 года в городе 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041ACC" w:rsidRPr="00BB5553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BB5553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Default="00041ACC" w:rsidP="0045601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BB5553" w:rsidRDefault="00EE3439" w:rsidP="0045601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BB5553" w:rsidRDefault="00BC4C35" w:rsidP="009D390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Default="009501EF" w:rsidP="00A268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</w:t>
            </w:r>
            <w:r w:rsidRPr="00BB5553">
              <w:rPr>
                <w:sz w:val="25"/>
                <w:szCs w:val="25"/>
              </w:rPr>
              <w:t>нформаци</w:t>
            </w:r>
            <w:r>
              <w:rPr>
                <w:sz w:val="25"/>
                <w:szCs w:val="25"/>
              </w:rPr>
              <w:t>я</w:t>
            </w:r>
            <w:r w:rsidRPr="00BB5553">
              <w:rPr>
                <w:sz w:val="25"/>
                <w:szCs w:val="25"/>
              </w:rPr>
              <w:t xml:space="preserve">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</w:t>
            </w:r>
            <w:r>
              <w:rPr>
                <w:sz w:val="25"/>
                <w:szCs w:val="25"/>
              </w:rPr>
              <w:t xml:space="preserve">а также </w:t>
            </w:r>
            <w:r w:rsidRPr="00BB5553">
              <w:rPr>
                <w:sz w:val="25"/>
                <w:szCs w:val="25"/>
              </w:rPr>
              <w:t>ин</w:t>
            </w:r>
            <w:r>
              <w:rPr>
                <w:sz w:val="25"/>
                <w:szCs w:val="25"/>
              </w:rPr>
              <w:t>ая</w:t>
            </w:r>
            <w:r w:rsidRPr="00BB5553">
              <w:rPr>
                <w:sz w:val="25"/>
                <w:szCs w:val="25"/>
              </w:rPr>
              <w:t xml:space="preserve"> информаци</w:t>
            </w:r>
            <w:r>
              <w:rPr>
                <w:sz w:val="25"/>
                <w:szCs w:val="25"/>
              </w:rPr>
              <w:t>я</w:t>
            </w:r>
            <w:r w:rsidRPr="00BB5553">
              <w:rPr>
                <w:sz w:val="25"/>
                <w:szCs w:val="25"/>
              </w:rPr>
              <w:t xml:space="preserve"> для субъектов малого и среднего предпринимательства</w:t>
            </w:r>
            <w:r w:rsidR="00B448D3">
              <w:rPr>
                <w:sz w:val="25"/>
                <w:szCs w:val="25"/>
              </w:rPr>
              <w:t xml:space="preserve"> регулярно</w:t>
            </w:r>
            <w:r>
              <w:rPr>
                <w:sz w:val="25"/>
                <w:szCs w:val="25"/>
              </w:rPr>
              <w:t xml:space="preserve"> размещается на официальном </w:t>
            </w:r>
            <w:r w:rsidRPr="00BB5553">
              <w:rPr>
                <w:sz w:val="25"/>
                <w:szCs w:val="25"/>
              </w:rPr>
              <w:t>сайте Администрации города Когалыма (далее – сайт), в газете «Когалымский вестник», в рекламно-информационной газете «Бизнес-партнер»</w:t>
            </w:r>
            <w:r>
              <w:rPr>
                <w:sz w:val="25"/>
                <w:szCs w:val="25"/>
              </w:rPr>
              <w:t xml:space="preserve">, </w:t>
            </w:r>
            <w:r w:rsidRPr="00BB5553">
              <w:rPr>
                <w:sz w:val="25"/>
                <w:szCs w:val="25"/>
              </w:rPr>
              <w:t>социальной сети «ВКонтакте»</w:t>
            </w:r>
            <w:r>
              <w:rPr>
                <w:sz w:val="25"/>
                <w:szCs w:val="25"/>
              </w:rPr>
              <w:t>.</w:t>
            </w:r>
          </w:p>
          <w:p w14:paraId="061FA47C" w14:textId="77777777" w:rsidR="009501EF" w:rsidRPr="00BB5553" w:rsidRDefault="009501EF" w:rsidP="009501E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целях размещения актуальной информации, 01.06.2016 создана отдельная открытая группа в социальной сети «ВКонтакте» - «Развитие предпринимательства в городе Когалыме».</w:t>
            </w:r>
          </w:p>
          <w:p w14:paraId="22DA3E2E" w14:textId="21F9D8B4" w:rsidR="009501EF" w:rsidRPr="00BB5553" w:rsidRDefault="009501EF" w:rsidP="009501EF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>
              <w:rPr>
                <w:sz w:val="25"/>
                <w:szCs w:val="25"/>
              </w:rPr>
              <w:t>в соответствии с соглашением</w:t>
            </w:r>
            <w:r w:rsidRPr="00BB5553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6E07AEF1" w:rsidR="00041ACC" w:rsidRPr="00BB5553" w:rsidRDefault="00B72943" w:rsidP="006B525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Всего с начала 2016 года было размещено 22 </w:t>
            </w:r>
            <w:r w:rsidR="00622070">
              <w:rPr>
                <w:sz w:val="25"/>
                <w:szCs w:val="25"/>
              </w:rPr>
              <w:t>информационных материала</w:t>
            </w:r>
            <w:r>
              <w:rPr>
                <w:sz w:val="25"/>
                <w:szCs w:val="25"/>
              </w:rPr>
              <w:t xml:space="preserve"> </w:t>
            </w:r>
            <w:r w:rsidR="00596B2D" w:rsidRPr="00BB5553">
              <w:rPr>
                <w:sz w:val="25"/>
                <w:szCs w:val="25"/>
              </w:rPr>
              <w:t>для субъектов малого и среднего предпринимательства</w:t>
            </w:r>
            <w:r w:rsidR="00596B2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о планируемых и проведённых мероприятиях </w:t>
            </w:r>
            <w:r w:rsidRPr="0048018C">
              <w:rPr>
                <w:sz w:val="25"/>
                <w:szCs w:val="25"/>
              </w:rPr>
              <w:t xml:space="preserve">с участием представителей муниципалитета и предпринимателей города Когалыма, </w:t>
            </w:r>
            <w:r w:rsidR="00EC4063" w:rsidRPr="0048018C">
              <w:rPr>
                <w:sz w:val="25"/>
                <w:szCs w:val="25"/>
              </w:rPr>
              <w:t xml:space="preserve">о </w:t>
            </w:r>
            <w:r w:rsidRPr="0048018C">
              <w:rPr>
                <w:sz w:val="25"/>
                <w:szCs w:val="25"/>
              </w:rPr>
              <w:t>конкурс</w:t>
            </w:r>
            <w:r w:rsidR="0048018C">
              <w:rPr>
                <w:sz w:val="25"/>
                <w:szCs w:val="25"/>
              </w:rPr>
              <w:t>ах, выставках, опросах.</w:t>
            </w:r>
            <w:r w:rsidR="00EC4063" w:rsidRPr="0048018C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</w:tr>
      <w:tr w:rsidR="00041ACC" w:rsidRPr="00BB5553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BB555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Default="00041ACC" w:rsidP="007730C0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профориентационного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BB5553" w:rsidRDefault="00BC4C35" w:rsidP="001848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BB5553" w:rsidRDefault="00041ACC" w:rsidP="00D27411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7777777" w:rsidR="00041ACC" w:rsidRPr="00BB5553" w:rsidRDefault="00041ACC" w:rsidP="00EB5A7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состоянию на отчетную дату освоили профориентационный курс «Азбука бизнеса» 67 обучающихся 10-х классов (1 год обучения) и 70 обучающихся 11-х классов (2 год обучения).</w:t>
            </w:r>
          </w:p>
        </w:tc>
      </w:tr>
      <w:tr w:rsidR="00041ACC" w:rsidRPr="00BB5553" w14:paraId="3591482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041ACC" w:rsidRPr="00BB555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Default="00041ACC" w:rsidP="00EE3439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BB5553" w:rsidRDefault="00041ACC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EE3439">
              <w:rPr>
                <w:sz w:val="25"/>
                <w:szCs w:val="25"/>
              </w:rPr>
              <w:t>у</w:t>
            </w:r>
            <w:r w:rsidRPr="00BB5553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39A2DD1D" w:rsidR="00041ACC" w:rsidRPr="00BB5553" w:rsidRDefault="00041ACC" w:rsidP="004677F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Окончательные результаты охвата детей, находящихся в трудной жизненной ситуации, всеми формами отдыха и оздоровления, будут достигнуты по итогам 2016 года, промежуточные – по итогам летней оздоровительной кампании. По состоянию на 01.09.2016 отдохнули в оздоровительных учреждениях за пределами города 341 человек (г. Ханты-Мансийск, г. Крым, г. Анапа), в пришкольных лагерях города Когалыма - 752 человека.</w:t>
            </w:r>
          </w:p>
          <w:p w14:paraId="0F0E604E" w14:textId="4C1D2FAD" w:rsidR="00041ACC" w:rsidRPr="00BB5553" w:rsidRDefault="00041ACC" w:rsidP="00BC4C3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 состоянию на 01.09.2016 года количество приёмных родителей, имеющих право получения вознаграждения и получающих вознаграждение – 51 в отношении 60 приёмных детей.</w:t>
            </w:r>
          </w:p>
        </w:tc>
      </w:tr>
      <w:tr w:rsidR="00041ACC" w:rsidRPr="00BB5553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BB555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Default="00041ACC" w:rsidP="00152DD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>
              <w:rPr>
                <w:sz w:val="25"/>
                <w:szCs w:val="25"/>
              </w:rPr>
              <w:t>о</w:t>
            </w:r>
            <w:r w:rsidR="00041ACC" w:rsidRPr="00BB5553">
              <w:rPr>
                <w:sz w:val="25"/>
                <w:szCs w:val="25"/>
              </w:rPr>
              <w:t>тдел по связям с общественностью и социальным вопросам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</w:p>
          <w:p w14:paraId="481758D8" w14:textId="4D55FA83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культуры спорта и молодежной политики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041ACC" w:rsidRPr="00BB5553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5815262" w14:textId="77777777" w:rsidR="00041ACC" w:rsidRDefault="00041ACC" w:rsidP="00456CCB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проект муниципального плана мероприятий («дорожная карта» по поддержке доступа немуниципальных организаций (коммерческих, некоммерческих) к предоставлению услуг в социальной сфере в городе Когалыме) находится на согласовании со структурными подразделениями.</w:t>
            </w:r>
          </w:p>
          <w:p w14:paraId="110505C9" w14:textId="06FB240A" w:rsidR="00041ACC" w:rsidRPr="00BB5553" w:rsidRDefault="00041ACC" w:rsidP="00331943">
            <w:pPr>
              <w:jc w:val="both"/>
              <w:rPr>
                <w:sz w:val="25"/>
                <w:szCs w:val="25"/>
              </w:rPr>
            </w:pPr>
            <w:r w:rsidRPr="00BC4C35">
              <w:rPr>
                <w:sz w:val="25"/>
                <w:szCs w:val="25"/>
              </w:rPr>
              <w:t xml:space="preserve">Оценка объёма финансовых затрат </w:t>
            </w:r>
            <w:r w:rsidR="00773C6A">
              <w:rPr>
                <w:sz w:val="25"/>
                <w:szCs w:val="25"/>
              </w:rPr>
              <w:t xml:space="preserve">будет произведена </w:t>
            </w:r>
            <w:r w:rsidRPr="00BC4C35">
              <w:rPr>
                <w:sz w:val="25"/>
                <w:szCs w:val="25"/>
              </w:rPr>
              <w:t>по результатам разработанных мероприятий.</w:t>
            </w:r>
          </w:p>
        </w:tc>
      </w:tr>
      <w:tr w:rsidR="00041ACC" w:rsidRPr="00BB5553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BB555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Default="00041ACC" w:rsidP="0018452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Default="00041ACC" w:rsidP="001845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</w:t>
            </w:r>
            <w:r w:rsidR="00041ACC" w:rsidRPr="00BB5553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BB5553" w:rsidRDefault="00041ACC" w:rsidP="00184522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BB5553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BB555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Default="00041ACC" w:rsidP="00D218F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BB5553" w:rsidRDefault="00EE3439" w:rsidP="00EE343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="00041ACC" w:rsidRPr="00BB5553">
              <w:rPr>
                <w:sz w:val="25"/>
                <w:szCs w:val="25"/>
              </w:rPr>
              <w:t>омитет финансов Администрации города Когалыма;</w:t>
            </w:r>
            <w:r w:rsidR="00041AC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образовани</w:t>
            </w:r>
            <w:r w:rsidR="00041ACC">
              <w:rPr>
                <w:sz w:val="25"/>
                <w:szCs w:val="25"/>
              </w:rPr>
              <w:t>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BB5553" w:rsidRDefault="00041ACC" w:rsidP="00184522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6C61D86" w14:textId="77777777" w:rsidR="00041ACC" w:rsidRPr="00BB5553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</w:p>
          <w:p w14:paraId="69676C6D" w14:textId="77777777" w:rsidR="00041ACC" w:rsidRPr="00BB5553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18 апреля 2016 года проведены публичные слушания по проекту решения Думы города Когалыма </w:t>
            </w:r>
          </w:p>
          <w:p w14:paraId="6A73ABBC" w14:textId="227D590E" w:rsidR="00041ACC" w:rsidRPr="00BB5553" w:rsidRDefault="00041ACC" w:rsidP="00563B06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«Об утверждении отчета об исполнении бюджета города Когалыма за 2015 год».</w:t>
            </w:r>
          </w:p>
          <w:p w14:paraId="7E2D93BD" w14:textId="6CD993D0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период с 14.03.2016 по 20.03.2016 в общеобразовательных организациях проводилась неделя финансовой грамотности, где приняли участие все общеобразовательные организации города Когалыма. Количественный охват составил 1700 учащихся 5-11 классов. У</w:t>
            </w:r>
            <w:r w:rsidRPr="00BB5553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BB5553">
              <w:rPr>
                <w:sz w:val="25"/>
                <w:szCs w:val="25"/>
              </w:rPr>
              <w:t xml:space="preserve">Всероссийском Онлайн экзамене по финансовой грамотности. </w:t>
            </w:r>
          </w:p>
          <w:p w14:paraId="3589BE82" w14:textId="7208960F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флешмоб «Дружи с финансами»;</w:t>
            </w:r>
          </w:p>
          <w:p w14:paraId="42FB5B61" w14:textId="69F44C1C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3FB78E21" w14:textId="151E4558" w:rsidR="00041ACC" w:rsidRPr="00BB5553" w:rsidRDefault="00041ACC" w:rsidP="00EC0A54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- просмотр видеолекций по финансовой грамотности: «Что такое банковские карты», «Доходы и расходы домохозяйки», «Что такое вклады и кредиты».</w:t>
            </w:r>
          </w:p>
        </w:tc>
      </w:tr>
      <w:tr w:rsidR="00041ACC" w:rsidRPr="00BB5553" w14:paraId="3CFF7242" w14:textId="77777777" w:rsidTr="00DD4A22">
        <w:tblPrEx>
          <w:tblBorders>
            <w:insideH w:val="nil"/>
          </w:tblBorders>
        </w:tblPrEx>
        <w:trPr>
          <w:trHeight w:val="1723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BB555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Default="00041ACC" w:rsidP="00773C6A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BB5553" w:rsidRDefault="00773C6A" w:rsidP="00773C6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BB5553" w:rsidRDefault="00041ACC" w:rsidP="00184522">
            <w:pPr>
              <w:jc w:val="center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04D1207D" w:rsidR="00041ACC" w:rsidRPr="00BB5553" w:rsidRDefault="00041ACC" w:rsidP="00041ACC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В 2016 года установлены средства туристской навигации в количестве 6 штук.</w:t>
            </w:r>
            <w:r>
              <w:rPr>
                <w:sz w:val="25"/>
                <w:szCs w:val="25"/>
              </w:rPr>
              <w:t xml:space="preserve"> </w:t>
            </w:r>
            <w:r w:rsidRPr="00BC4C35">
              <w:rPr>
                <w:sz w:val="25"/>
                <w:szCs w:val="25"/>
              </w:rPr>
              <w:t>Объём финансирования мероприятия 46,1 тыс. рублей.</w:t>
            </w:r>
          </w:p>
        </w:tc>
      </w:tr>
      <w:tr w:rsidR="00041ACC" w:rsidRPr="00BB5553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BB555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Default="00041ACC" w:rsidP="00EE3439">
            <w:pPr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BB5553" w:rsidRDefault="00EE3439" w:rsidP="00EE343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BB5553" w:rsidRDefault="00BC4C35" w:rsidP="001845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BB5553" w:rsidRDefault="00041ACC" w:rsidP="002B780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419C8145" w:rsidR="00041ACC" w:rsidRPr="00BB5553" w:rsidRDefault="00041ACC" w:rsidP="002B780D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На отчетную дату проведены тематические выставки – ярмарки: «Для влюбленных», «С праздником весны», посвящённая празднованию «Международного женского дня 8 марта»,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«Юнтагор», ярмарка в день празднования 71-ой годовщины со дня Победы в Великой Отечественной войне 1941-1945 годов, «День защиты детей», «День России», «День молодежи России».</w:t>
            </w:r>
          </w:p>
          <w:p w14:paraId="4ED1B43D" w14:textId="63677BC2" w:rsidR="00A77949" w:rsidRPr="00BB5553" w:rsidRDefault="00041ACC" w:rsidP="006B5253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2 запланированные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BB555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5553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Default="00041ACC" w:rsidP="00184522">
            <w:pPr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Default="00041ACC" w:rsidP="0018452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BB5553" w:rsidRDefault="00EE3439" w:rsidP="00EE343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041ACC" w:rsidRPr="00BB555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BB5553" w:rsidRDefault="00BC4C35" w:rsidP="00BC4C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041ACC" w:rsidRPr="00BB5553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BA24B11" w:rsidR="00041ACC" w:rsidRPr="004E583D" w:rsidRDefault="00041ACC" w:rsidP="00BC4C35">
            <w:pPr>
              <w:jc w:val="both"/>
              <w:rPr>
                <w:sz w:val="25"/>
                <w:szCs w:val="25"/>
              </w:rPr>
            </w:pPr>
            <w:r w:rsidRPr="00BB5553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0,8 тонн (80%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8"/>
      <w:footerReference w:type="default" r:id="rId9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725E1" w14:textId="77777777" w:rsidR="006837AF" w:rsidRDefault="006837AF" w:rsidP="00A011E5">
      <w:r>
        <w:separator/>
      </w:r>
    </w:p>
  </w:endnote>
  <w:endnote w:type="continuationSeparator" w:id="0">
    <w:p w14:paraId="26DB35C3" w14:textId="77777777" w:rsidR="006837AF" w:rsidRDefault="006837AF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2D3E2A08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6B5253">
          <w:rPr>
            <w:noProof/>
            <w:sz w:val="22"/>
            <w:szCs w:val="22"/>
          </w:rPr>
          <w:t>10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98569" w14:textId="77777777" w:rsidR="006837AF" w:rsidRDefault="006837AF" w:rsidP="00A011E5">
      <w:r>
        <w:separator/>
      </w:r>
    </w:p>
  </w:footnote>
  <w:footnote w:type="continuationSeparator" w:id="0">
    <w:p w14:paraId="13FDDFEA" w14:textId="77777777" w:rsidR="006837AF" w:rsidRDefault="006837AF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41ACC"/>
    <w:rsid w:val="0004571B"/>
    <w:rsid w:val="00054D28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3905"/>
    <w:rsid w:val="00094156"/>
    <w:rsid w:val="000953F7"/>
    <w:rsid w:val="000A5061"/>
    <w:rsid w:val="000A75D7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2F9E"/>
    <w:rsid w:val="00105871"/>
    <w:rsid w:val="001065F7"/>
    <w:rsid w:val="00110653"/>
    <w:rsid w:val="00111FA5"/>
    <w:rsid w:val="00112E27"/>
    <w:rsid w:val="00113B6F"/>
    <w:rsid w:val="0012062C"/>
    <w:rsid w:val="0013623F"/>
    <w:rsid w:val="00137CFB"/>
    <w:rsid w:val="00143232"/>
    <w:rsid w:val="00146CBD"/>
    <w:rsid w:val="001511D5"/>
    <w:rsid w:val="00152DD4"/>
    <w:rsid w:val="001563D8"/>
    <w:rsid w:val="00157666"/>
    <w:rsid w:val="001623F9"/>
    <w:rsid w:val="00162D4A"/>
    <w:rsid w:val="00172C7C"/>
    <w:rsid w:val="001737C9"/>
    <w:rsid w:val="001751EF"/>
    <w:rsid w:val="00182366"/>
    <w:rsid w:val="00184522"/>
    <w:rsid w:val="001848A2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5AC2"/>
    <w:rsid w:val="001D6396"/>
    <w:rsid w:val="001E0D1A"/>
    <w:rsid w:val="001E4D44"/>
    <w:rsid w:val="001F219C"/>
    <w:rsid w:val="001F4522"/>
    <w:rsid w:val="00201D77"/>
    <w:rsid w:val="00201ED9"/>
    <w:rsid w:val="0020626F"/>
    <w:rsid w:val="0021259F"/>
    <w:rsid w:val="00220DD6"/>
    <w:rsid w:val="002212F3"/>
    <w:rsid w:val="00221615"/>
    <w:rsid w:val="0022518E"/>
    <w:rsid w:val="00226A13"/>
    <w:rsid w:val="00232C5E"/>
    <w:rsid w:val="002346AF"/>
    <w:rsid w:val="00237B93"/>
    <w:rsid w:val="00241E5B"/>
    <w:rsid w:val="0024360D"/>
    <w:rsid w:val="002458D3"/>
    <w:rsid w:val="0025099D"/>
    <w:rsid w:val="00251BF8"/>
    <w:rsid w:val="00260AFF"/>
    <w:rsid w:val="00264BFB"/>
    <w:rsid w:val="00266CC2"/>
    <w:rsid w:val="00270297"/>
    <w:rsid w:val="0027299B"/>
    <w:rsid w:val="002739BE"/>
    <w:rsid w:val="00277E27"/>
    <w:rsid w:val="0028132E"/>
    <w:rsid w:val="002874A6"/>
    <w:rsid w:val="002940F1"/>
    <w:rsid w:val="00295B87"/>
    <w:rsid w:val="002A5235"/>
    <w:rsid w:val="002A5EDE"/>
    <w:rsid w:val="002B07D2"/>
    <w:rsid w:val="002B2865"/>
    <w:rsid w:val="002B3440"/>
    <w:rsid w:val="002B51A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300DC2"/>
    <w:rsid w:val="00301CB0"/>
    <w:rsid w:val="00306337"/>
    <w:rsid w:val="0031070B"/>
    <w:rsid w:val="00312CE0"/>
    <w:rsid w:val="00323B4A"/>
    <w:rsid w:val="0033100D"/>
    <w:rsid w:val="00331943"/>
    <w:rsid w:val="00335377"/>
    <w:rsid w:val="00354299"/>
    <w:rsid w:val="00355C33"/>
    <w:rsid w:val="0036022F"/>
    <w:rsid w:val="003637C7"/>
    <w:rsid w:val="00376450"/>
    <w:rsid w:val="00387E9C"/>
    <w:rsid w:val="00393540"/>
    <w:rsid w:val="003A0FF4"/>
    <w:rsid w:val="003A15EC"/>
    <w:rsid w:val="003A1831"/>
    <w:rsid w:val="003A5DEA"/>
    <w:rsid w:val="003B19A2"/>
    <w:rsid w:val="003B2D09"/>
    <w:rsid w:val="003B73E2"/>
    <w:rsid w:val="003C069B"/>
    <w:rsid w:val="003C0894"/>
    <w:rsid w:val="003C4837"/>
    <w:rsid w:val="003C4E83"/>
    <w:rsid w:val="003C565E"/>
    <w:rsid w:val="003C5A6B"/>
    <w:rsid w:val="003C6A3D"/>
    <w:rsid w:val="003D0A0E"/>
    <w:rsid w:val="003D1BFE"/>
    <w:rsid w:val="003D1DBC"/>
    <w:rsid w:val="003D21D7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5E38"/>
    <w:rsid w:val="00477A9F"/>
    <w:rsid w:val="00477C87"/>
    <w:rsid w:val="0048018C"/>
    <w:rsid w:val="00485E88"/>
    <w:rsid w:val="00491828"/>
    <w:rsid w:val="0049716C"/>
    <w:rsid w:val="004A3334"/>
    <w:rsid w:val="004A5498"/>
    <w:rsid w:val="004A772D"/>
    <w:rsid w:val="004B1AF3"/>
    <w:rsid w:val="004C0362"/>
    <w:rsid w:val="004C13BC"/>
    <w:rsid w:val="004D30BE"/>
    <w:rsid w:val="004D4A3A"/>
    <w:rsid w:val="004D5C41"/>
    <w:rsid w:val="004D6980"/>
    <w:rsid w:val="004E583D"/>
    <w:rsid w:val="004E5CF6"/>
    <w:rsid w:val="004F1520"/>
    <w:rsid w:val="004F1948"/>
    <w:rsid w:val="004F2616"/>
    <w:rsid w:val="00503107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56EC9"/>
    <w:rsid w:val="00563B06"/>
    <w:rsid w:val="00564106"/>
    <w:rsid w:val="005644B1"/>
    <w:rsid w:val="00567807"/>
    <w:rsid w:val="00570F14"/>
    <w:rsid w:val="0057286C"/>
    <w:rsid w:val="00576914"/>
    <w:rsid w:val="00576E73"/>
    <w:rsid w:val="005831C8"/>
    <w:rsid w:val="00587809"/>
    <w:rsid w:val="00587F99"/>
    <w:rsid w:val="00591932"/>
    <w:rsid w:val="005926DD"/>
    <w:rsid w:val="005927DE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734C"/>
    <w:rsid w:val="005F21BB"/>
    <w:rsid w:val="005F363F"/>
    <w:rsid w:val="005F3D17"/>
    <w:rsid w:val="005F6A8A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7533"/>
    <w:rsid w:val="006A534A"/>
    <w:rsid w:val="006B09EB"/>
    <w:rsid w:val="006B18A3"/>
    <w:rsid w:val="006B5253"/>
    <w:rsid w:val="006B5CBF"/>
    <w:rsid w:val="006C320E"/>
    <w:rsid w:val="006C4278"/>
    <w:rsid w:val="006C620A"/>
    <w:rsid w:val="006D1A03"/>
    <w:rsid w:val="006D36E9"/>
    <w:rsid w:val="006D6EED"/>
    <w:rsid w:val="006E180D"/>
    <w:rsid w:val="006E2C64"/>
    <w:rsid w:val="006E3414"/>
    <w:rsid w:val="006F4C80"/>
    <w:rsid w:val="0070475C"/>
    <w:rsid w:val="0071521D"/>
    <w:rsid w:val="00716C96"/>
    <w:rsid w:val="00717B0B"/>
    <w:rsid w:val="00723F74"/>
    <w:rsid w:val="007253C1"/>
    <w:rsid w:val="00731034"/>
    <w:rsid w:val="00731622"/>
    <w:rsid w:val="00732957"/>
    <w:rsid w:val="00733C26"/>
    <w:rsid w:val="00742945"/>
    <w:rsid w:val="00745706"/>
    <w:rsid w:val="00750A65"/>
    <w:rsid w:val="00751067"/>
    <w:rsid w:val="00757F5C"/>
    <w:rsid w:val="00761BC4"/>
    <w:rsid w:val="00764E89"/>
    <w:rsid w:val="00765D32"/>
    <w:rsid w:val="007730C0"/>
    <w:rsid w:val="00773C6A"/>
    <w:rsid w:val="00783407"/>
    <w:rsid w:val="00784F34"/>
    <w:rsid w:val="00786C1B"/>
    <w:rsid w:val="0079366A"/>
    <w:rsid w:val="007970C9"/>
    <w:rsid w:val="007A1021"/>
    <w:rsid w:val="007B19B8"/>
    <w:rsid w:val="007C0766"/>
    <w:rsid w:val="007C1368"/>
    <w:rsid w:val="007C4E8F"/>
    <w:rsid w:val="007C5470"/>
    <w:rsid w:val="007C59B8"/>
    <w:rsid w:val="007C6A09"/>
    <w:rsid w:val="007D051E"/>
    <w:rsid w:val="007D78E1"/>
    <w:rsid w:val="007E2B1E"/>
    <w:rsid w:val="007E6D74"/>
    <w:rsid w:val="007F18BA"/>
    <w:rsid w:val="007F3739"/>
    <w:rsid w:val="00801E30"/>
    <w:rsid w:val="00802B41"/>
    <w:rsid w:val="00803ED9"/>
    <w:rsid w:val="008051CB"/>
    <w:rsid w:val="00814561"/>
    <w:rsid w:val="00832173"/>
    <w:rsid w:val="008335D4"/>
    <w:rsid w:val="008355D8"/>
    <w:rsid w:val="00837A90"/>
    <w:rsid w:val="0084004A"/>
    <w:rsid w:val="00847D2B"/>
    <w:rsid w:val="00851BBE"/>
    <w:rsid w:val="00854532"/>
    <w:rsid w:val="008558DB"/>
    <w:rsid w:val="00860EBE"/>
    <w:rsid w:val="008677BD"/>
    <w:rsid w:val="00873C78"/>
    <w:rsid w:val="00877345"/>
    <w:rsid w:val="008837F8"/>
    <w:rsid w:val="00885F12"/>
    <w:rsid w:val="00887AD5"/>
    <w:rsid w:val="00891529"/>
    <w:rsid w:val="00891D61"/>
    <w:rsid w:val="008948FC"/>
    <w:rsid w:val="00897E5D"/>
    <w:rsid w:val="008B1D5A"/>
    <w:rsid w:val="008B4BF2"/>
    <w:rsid w:val="008C68D8"/>
    <w:rsid w:val="008D2D31"/>
    <w:rsid w:val="008D47B8"/>
    <w:rsid w:val="008D5F4E"/>
    <w:rsid w:val="008D6CB5"/>
    <w:rsid w:val="008E547A"/>
    <w:rsid w:val="008E740E"/>
    <w:rsid w:val="008F3423"/>
    <w:rsid w:val="008F7033"/>
    <w:rsid w:val="009026BC"/>
    <w:rsid w:val="00902D44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501B8"/>
    <w:rsid w:val="009501EF"/>
    <w:rsid w:val="009574E3"/>
    <w:rsid w:val="00960810"/>
    <w:rsid w:val="00967235"/>
    <w:rsid w:val="009717E7"/>
    <w:rsid w:val="00974739"/>
    <w:rsid w:val="00976741"/>
    <w:rsid w:val="00977DCB"/>
    <w:rsid w:val="00983B7D"/>
    <w:rsid w:val="0099430E"/>
    <w:rsid w:val="009959B3"/>
    <w:rsid w:val="009974BD"/>
    <w:rsid w:val="009A7C2D"/>
    <w:rsid w:val="009C6805"/>
    <w:rsid w:val="009C743A"/>
    <w:rsid w:val="009D1B17"/>
    <w:rsid w:val="009D3903"/>
    <w:rsid w:val="009E348A"/>
    <w:rsid w:val="009E34BF"/>
    <w:rsid w:val="009E4B21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15929"/>
    <w:rsid w:val="00A20AD2"/>
    <w:rsid w:val="00A21C17"/>
    <w:rsid w:val="00A24FED"/>
    <w:rsid w:val="00A2500B"/>
    <w:rsid w:val="00A2593C"/>
    <w:rsid w:val="00A268FE"/>
    <w:rsid w:val="00A27D27"/>
    <w:rsid w:val="00A316AC"/>
    <w:rsid w:val="00A3411C"/>
    <w:rsid w:val="00A4297D"/>
    <w:rsid w:val="00A44E09"/>
    <w:rsid w:val="00A44E3F"/>
    <w:rsid w:val="00A50C76"/>
    <w:rsid w:val="00A56E51"/>
    <w:rsid w:val="00A63B9E"/>
    <w:rsid w:val="00A658C1"/>
    <w:rsid w:val="00A66135"/>
    <w:rsid w:val="00A671B0"/>
    <w:rsid w:val="00A70CCD"/>
    <w:rsid w:val="00A73BFF"/>
    <w:rsid w:val="00A74278"/>
    <w:rsid w:val="00A769C9"/>
    <w:rsid w:val="00A77949"/>
    <w:rsid w:val="00A804E9"/>
    <w:rsid w:val="00A82600"/>
    <w:rsid w:val="00A86A88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C2D7A"/>
    <w:rsid w:val="00AE18EF"/>
    <w:rsid w:val="00AE2445"/>
    <w:rsid w:val="00AE4A2E"/>
    <w:rsid w:val="00AE78C9"/>
    <w:rsid w:val="00AF444C"/>
    <w:rsid w:val="00AF53C6"/>
    <w:rsid w:val="00AF6F74"/>
    <w:rsid w:val="00B00AAA"/>
    <w:rsid w:val="00B025ED"/>
    <w:rsid w:val="00B02A16"/>
    <w:rsid w:val="00B2079F"/>
    <w:rsid w:val="00B21969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15C7"/>
    <w:rsid w:val="00B716A6"/>
    <w:rsid w:val="00B72943"/>
    <w:rsid w:val="00B72B94"/>
    <w:rsid w:val="00B8207C"/>
    <w:rsid w:val="00B84959"/>
    <w:rsid w:val="00B86A70"/>
    <w:rsid w:val="00B86F41"/>
    <w:rsid w:val="00B93B87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22C92"/>
    <w:rsid w:val="00C2409B"/>
    <w:rsid w:val="00C322C8"/>
    <w:rsid w:val="00C326CC"/>
    <w:rsid w:val="00C32B5A"/>
    <w:rsid w:val="00C3354E"/>
    <w:rsid w:val="00C35548"/>
    <w:rsid w:val="00C40DA1"/>
    <w:rsid w:val="00C45470"/>
    <w:rsid w:val="00C469F6"/>
    <w:rsid w:val="00C47D7B"/>
    <w:rsid w:val="00C57960"/>
    <w:rsid w:val="00C6124D"/>
    <w:rsid w:val="00C657E1"/>
    <w:rsid w:val="00C73A6B"/>
    <w:rsid w:val="00C765FA"/>
    <w:rsid w:val="00C82A1B"/>
    <w:rsid w:val="00C83077"/>
    <w:rsid w:val="00C90162"/>
    <w:rsid w:val="00C9756A"/>
    <w:rsid w:val="00CA73DE"/>
    <w:rsid w:val="00CB07A3"/>
    <w:rsid w:val="00CB0A19"/>
    <w:rsid w:val="00CB4114"/>
    <w:rsid w:val="00CB47BC"/>
    <w:rsid w:val="00CB55FA"/>
    <w:rsid w:val="00CC1CB7"/>
    <w:rsid w:val="00CC3BB5"/>
    <w:rsid w:val="00CC59B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123A"/>
    <w:rsid w:val="00D218F5"/>
    <w:rsid w:val="00D251E8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6101"/>
    <w:rsid w:val="00D67FF9"/>
    <w:rsid w:val="00D70588"/>
    <w:rsid w:val="00D723FD"/>
    <w:rsid w:val="00D735FD"/>
    <w:rsid w:val="00D742FD"/>
    <w:rsid w:val="00D74669"/>
    <w:rsid w:val="00D7587F"/>
    <w:rsid w:val="00D80157"/>
    <w:rsid w:val="00D8111C"/>
    <w:rsid w:val="00D84269"/>
    <w:rsid w:val="00D92A1A"/>
    <w:rsid w:val="00DA2041"/>
    <w:rsid w:val="00DA306F"/>
    <w:rsid w:val="00DA590A"/>
    <w:rsid w:val="00DA5EB9"/>
    <w:rsid w:val="00DB3B62"/>
    <w:rsid w:val="00DB56D1"/>
    <w:rsid w:val="00DB7C67"/>
    <w:rsid w:val="00DC2AD8"/>
    <w:rsid w:val="00DC69F0"/>
    <w:rsid w:val="00DD0BB0"/>
    <w:rsid w:val="00DD3144"/>
    <w:rsid w:val="00DD4A22"/>
    <w:rsid w:val="00DD5C20"/>
    <w:rsid w:val="00DD7C0F"/>
    <w:rsid w:val="00DE0F5A"/>
    <w:rsid w:val="00DE490A"/>
    <w:rsid w:val="00DE490B"/>
    <w:rsid w:val="00DE67E7"/>
    <w:rsid w:val="00DF1B4D"/>
    <w:rsid w:val="00DF1BC9"/>
    <w:rsid w:val="00DF42E5"/>
    <w:rsid w:val="00E000D7"/>
    <w:rsid w:val="00E02656"/>
    <w:rsid w:val="00E04978"/>
    <w:rsid w:val="00E05707"/>
    <w:rsid w:val="00E1435F"/>
    <w:rsid w:val="00E20E47"/>
    <w:rsid w:val="00E2459A"/>
    <w:rsid w:val="00E252FF"/>
    <w:rsid w:val="00E26246"/>
    <w:rsid w:val="00E30318"/>
    <w:rsid w:val="00E31B7F"/>
    <w:rsid w:val="00E348F3"/>
    <w:rsid w:val="00E365EE"/>
    <w:rsid w:val="00E37788"/>
    <w:rsid w:val="00E40295"/>
    <w:rsid w:val="00E40D17"/>
    <w:rsid w:val="00E43207"/>
    <w:rsid w:val="00E4380B"/>
    <w:rsid w:val="00E51D10"/>
    <w:rsid w:val="00E56720"/>
    <w:rsid w:val="00E601C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F00364"/>
    <w:rsid w:val="00F0418B"/>
    <w:rsid w:val="00F23DE9"/>
    <w:rsid w:val="00F33B39"/>
    <w:rsid w:val="00F35D65"/>
    <w:rsid w:val="00F36B2E"/>
    <w:rsid w:val="00F36DD0"/>
    <w:rsid w:val="00F4081A"/>
    <w:rsid w:val="00F40C61"/>
    <w:rsid w:val="00F43188"/>
    <w:rsid w:val="00F44A05"/>
    <w:rsid w:val="00F51CEF"/>
    <w:rsid w:val="00F56076"/>
    <w:rsid w:val="00F577ED"/>
    <w:rsid w:val="00F60D12"/>
    <w:rsid w:val="00F671AD"/>
    <w:rsid w:val="00F74212"/>
    <w:rsid w:val="00F93E1C"/>
    <w:rsid w:val="00F96296"/>
    <w:rsid w:val="00FA41CA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7092"/>
    <w:rsid w:val="00FD77E2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1B5B7778-9E80-4A74-8747-4BECF50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AEC3-9A7F-49FB-9BF9-0687634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12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255</cp:revision>
  <cp:lastPrinted>2016-09-07T12:03:00Z</cp:lastPrinted>
  <dcterms:created xsi:type="dcterms:W3CDTF">2016-02-24T07:14:00Z</dcterms:created>
  <dcterms:modified xsi:type="dcterms:W3CDTF">2016-09-19T04:12:00Z</dcterms:modified>
</cp:coreProperties>
</file>